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Jutjat de Primera Instància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 xml:space="preserve"> núm. XX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de</w:t>
      </w:r>
      <w:r w:rsidRPr="00E144E3">
        <w:rPr>
          <w:rFonts w:ascii="Arial" w:eastAsia="Times New Roman" w:hAnsi="Arial" w:cs="Arial"/>
          <w:b/>
          <w:bCs/>
          <w:color w:val="0066FF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>Localitat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Judici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Número del Procediment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es-ES"/>
        </w:rPr>
        <w:t>AL JUTJAT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D2702D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B050"/>
          <w:lang w:val="ca-ES" w:eastAsia="es-ES"/>
        </w:rPr>
        <w:t>Nom afectat/</w:t>
      </w:r>
      <w:bookmarkStart w:id="0" w:name="_GoBack"/>
      <w:bookmarkEnd w:id="0"/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da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amb DNI </w:t>
      </w:r>
      <w:proofErr w:type="spellStart"/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xxxxxxx</w:t>
      </w:r>
      <w:proofErr w:type="spellEnd"/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en nom propi i dret, amb domicili a efectes de notificació a 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 xml:space="preserve">carrer número pis 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C.P. XXXXX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>,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 xml:space="preserve"> localitat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davant el Jutjat comparec i com millor procedeixi en Dret, </w:t>
      </w:r>
      <w:r w:rsidR="00E144E3"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DIC: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29 de juliol de 2015, el Parlament de Catalunya va aprovar la Llei 24/2015, de de mesures urgents per a afrontar l'emergència en l'àmbit de l'habitatge i la pobresa energètica, publicada al Diari Oficial de la Generalitat de Catalunya el dia 5 d’agost de 2015. I actualment es troba en vigor després del desistiment parcial del recurs d’inconstitucionalitat núm. 2501-2016 acordat en el Consell de Ministres del 2 de novembre de 2018 i la seva publicació al BOE.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31 de desembre de 2019, va entrar en vigor el Decret llei 17/2019, de 23 de desembre, de mesures urgents per millorar l'accés a l'habitatge, que entre d’altres modifica la citada Llei 24/2015.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Que mitjançant el present escrit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interessem la suspensió immediata de les presents actuacions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, en base als següents</w:t>
      </w: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FETS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Primer.- Situació d’emergència </w:t>
      </w:r>
      <w:proofErr w:type="spellStart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 de l’any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nostra residència habitual es troba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al pis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del carrer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localitat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Els ingressos familiars s’han vist greument afectats a causa de la prolongada crisi econòmica que viu el país, fet que ha impossibilitat a moltes persones accedir al mercat de l’habitatge, que pels seus elevats preus, exclou a grans capes de població d’aquesta opció i aboca moltes famílies a la necessitat d’ocupar habitatges buits de grans tenidors sense títol habilitant o ser víctimes de fraus.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En data </w:t>
      </w:r>
      <w:proofErr w:type="spellStart"/>
      <w:r w:rsidRPr="00E144E3">
        <w:rPr>
          <w:rFonts w:ascii="Arial" w:eastAsia="Times New Roman" w:hAnsi="Arial" w:cs="Arial"/>
          <w:color w:val="00B050"/>
          <w:lang w:val="ca-ES" w:eastAsia="es-ES"/>
        </w:rPr>
        <w:t>xxxxxx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em va ser notificada demanda de procediment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de desnonament per precari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instada per l’actora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(nom demandant)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. Com a conseqüència d’aquest procediment em va ser notificada diligència de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llançament senyalat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pel dia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XXX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Segon.- Situació de la unitat familiar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unitat familiar que habita l’habitatge està formada per: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(explicar qui integra la unitat familiar, indicar circumstàncies de salut i adjuntar documents)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família compta amb els següents ingressos mensuals per al seu manteniment: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lastRenderedPageBreak/>
        <w:t>(explicar situació laboral i ingressos de la unitat familiar)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Degut a la situació de vulnerabilitat acudeixen a Serveis Socials, qui ha emès Informe que acredita la situació de risc d’exclusió residencial d’acord amb l’article 10 de la Llei 24/2015. (document adjunt)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Tercer.- Dificultat d’accés a l’habitatge.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Amb una tendència creixent dels preus dels immobles, les condicions del mercat immobiliari impedeixen l’accés a l’habitatge de les persones en situació de vulnerabilitat. En aquest sentit, el preu del lloguer a Catalunya ha augmentat un 4,4% de mitja el 2019, d’acord amb les dades de la Secretaria d'Habitatge de la Generalitat (a partir de les fiances de lloguer dipositades a l'INCASÒL).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Tanmateix, Catalunya arrossega una històrica manca de polítiques d’habitatge, el que es tradueix amb un escàs parc públic d’habitatge, que no arriba al 2% del parc d’acord amb el Pla Territorial Sectorial d’Habitatge de la Generalitat, molt lluny de la mitjana dels països de l’entorn europeu. A la vegada que és manifestament insuficient per a fer front a l’emergència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viu Catalunya, el territori lidera un cop més el rànquing de la vergonya dels desnonaments, representant el 23,3% del total estatal el segon semestre del 2019, d’acord a les dades del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Consejo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General del Poder Judicial.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I com anteriorment s’ha manifestat, els ingressos familiars són insuficients per accedir a un habitatge en els actuals termes de mercat, pel que no disposa d’alternativa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FONAMENTS DE DRET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Primer.-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Llei 24/2015, del 29 de juliol, de mesures urgents per a afrontar l'emergència en l'àmbit de l'habitatge i la pobresa energètica, fruit de la mobilització de la ciutadania, contempla, entre d’altres, mesures per a evitar desnonaments i donar resposta a la greu i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cronificada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situació d'emergència social que viu Catalunya, especialment greu en l'àmbit de l'habitatge.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Després del desistiment parcial del recurs d’inconstitucionalitat núm. 2501-2016, acordat al Consell de Ministres de data 2 de novembre 2018 i la seva publicació al BOE, la citada llei és actualment vigent i d’obligada aplicació. A més, compta amb una important modificació introduïda pel Decret llei 17/2019, de 23 de desembre, de mesures urgents per millorar l'accés a l'habitatge.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Segon.-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D'acord amb el que disposa la Disposició addicional Primera de la llei de referència (article 5 del Decret llei), el demandant en un procediment de desnonament per manca de títol habilitant ha d'oferir un lloguer social als demandats abans d'interposar la demanda o de recuperar la possessió de l’habitatge, sempre que concorrin dues circumstàncies. Primera: que les persones o unitats familiars afectades pel procediment no tinguin alternativa d'habitatge pròpia i es trobin dins dels paràmetres de risc d'exclusió residencial, d’acord a l’article 10 de la llei, circumstància que haurà de ser comprovada pel mateix demandant. Segona: que el demandant reuneixi la condició de gran tenidor d'habitatge d'acord amb la lletra a de l'apartat 9 de l'article 5 i amb la lletra a de l'apartat 3 de la Disposició addicional Primera. 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Tercer.-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Tanmateix, segons el que estableix la Disposició transitòria Primera del Decret llei 17/2019, l'obligació d'oferir un lloguer social a què fan referència la disposició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lastRenderedPageBreak/>
        <w:t>addicional primera i l'article 10 de la Llei 24/2015, afegits per aquest Decret llei, és d'aplicació també en el cas que els procediments judicials corresponents s'hagin iniciat abans de l'entrada en vigor d'aquest Decret llei i estiguin encara en tramitació.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Quart.-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La part actora en el procediment mencionat és una persona jurídica que té la condició de gran tenidor d'habitatges. L'article 5.9 a) de la Llei 24/2015 defineix com a grans tenidors les entitats financeres, les seves filials immobiliàries, els fons d'inversió i les entitats de gestió d'actius, inclosos els procedents de reestructuració bancària, d'acord la legislació mercantil vigent, i el Decret llei 17/2019 introdueix també els fons de capital risc i de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titulització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d’actius.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Essent la demandant persona jurídica es presumeix que no concorren raons d’urgència i necessitat per prendre possessió de l’immoble, i pel contrari, sí s’acrediten motius d’urgència social en la part demandada que aconsellen la suspensió del llançament fins que obtingui una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adequada a les circumstàncies de la unitat familiar, ponderant els drets en judici per a no causar mals majors i irreparables.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Cinquè.-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part demandant ha incomplert l’imperatiu legal de comprovar prèviament si els afectats es troben en situació de risc d'exclusió residencial així com a realitzar oferta de lloguer social en els termes que estableix el precepte 5 de la Llei 24/2015.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Sisè.-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L’article 47 de la Constitució (CE) reconeix expressament el dret a l’habitatge digne i adequat i el vincula a l’obligació dels poders públics d’impedir l’especulació. A la vegada, imposa els deure de garantir que el dret de propietat no s’exerceixi de manera antisocial en l’article 33, i subordina la riquesa a l’interès general en el seu article 128.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Si bé l’article 47 CE s’ubica al Capítol III del Títol I, “Dels principis Rectors de la Política Social Econòmica”, en la línia de la recent jurisprudència res impedeix reconèixer elements de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fonamentalitat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ja que el dret a habitatge digne i adequat està en la norma de major rang en el nostre ordenament jurídic i definit en el Títol I: “De Drets i deures fonamentals”.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L’article 148.1.3 de la Constitució atorga a les comunitats autònomes la potestat d’assumir competències en matèria d’habitatge, que en el cas de Catalunya ha estat assumida la competència en l’article 137 de l’Estatut d’Autonomia.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I d’acord a l’article 5 de l’Estatut d’Autonomia totes les persones tenen dret a viure lliures de situacions d’explotació i maltractament, com de facto comporta la manca d’habitatge digne.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Setè.-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Els tractats internacionals en matèria de Drets Humans ratificats per Espanya formen part de l’ordenament intern, tal com estableix l’article 96.1 CE, i son, juntament amb la Declaració Universal de Drets Humans, un criteri decisiu per a la interpretació dels drets fonamentals i garanties reconegudes en la Constitució (article 10.2 CE). Segons estableix l’article 31 de la Llei 25/2014, de 27 de novembre, de Tractats i altres acords Internacional, en cas de conflicte o dubte interpretatiu amb una norma de dret intern, preval el Tractat internacional.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El Pacte Internacional de Drets Econòmics, Socials i Culturals (PIDESC), firmat per Espanya l’any 2008 i en vigor des de l’any 2013, reconeix el dret a l’habitatge digne en l’article 11; i en virtut del Protocol Facultatiu, els països adherits es sotmeten a la decisió que adopti el Comitè DESC en supòsits de violacions dels drets reconeguts al PIDESC.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Per la seva banda, l’Observació General núm. 7 del Comitè de Drets Econòmics, Socials i Culturals incorpora com a contingut del dret a l’habitatge la protecció contra els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lastRenderedPageBreak/>
        <w:t xml:space="preserve">desnonaments forçosos, introduint condicionants i límits; i l’obligació dels poders públics de garantir un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reallotjament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adequat de les persones en situació de vulnerabilitat.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Vuitè.-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El Dictamen del Comitè DESC de Nacions Unides, de data 20 de juny de 2017, Comunicació 5/2015, declara la vulneració del dret a l’habitatge, i condemna Espanya, per no impedir un desnonament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dictamen vinculant que obliga a la suspensió del llançament.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La qüestió essencial que planteja la comunicació és si el desallotjament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suposa una violació del dret a un habitatge adequat.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El Dictamen del Comitè DESC resol aquest assumpte en el següent sentit: </w:t>
      </w: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“El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constituye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base para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disfrute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sociales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culturales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Observación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núm. 4)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vinculado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integridad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incluyendo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del Pacto Internacional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Civiles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Políticos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fueren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ingresos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acceso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recursos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tomar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necesarias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lograr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plena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realización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máximo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recursos disponibles.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gozar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cierto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grado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seguridad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tenencia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garantice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legal contra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desahucio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hostigamiento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amenazas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Esta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aplica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alquiladas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ya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públicas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privadas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desalojos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forzados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son “prima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facie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” incompatibles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requisitos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podrán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justificarse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circunstancias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excepcionales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conformidad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principios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pertinentes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internacional (…)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y, por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cuyo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pudiera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dispongan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apropiado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(...)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por lo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abstenerse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infringirlos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protegerlos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Si un Estado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toma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compromete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responsabilidad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si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origen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impulsada por un individuo o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entidad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privada (…).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”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En definitiva, d’acord amb el recent Dictamen no s’hauria d’executar un desnonament si els afectats es queden sense sostre, i encara menys quan la Llei 24/2015, de 29 de juliol, imposa l’obligació a les persones jurídiques de l’article 5, com és el present cas, de fer oferta de lloguer social al demandat com a mesura per a garantir el Dret a l’habitatge de persones en situació de vulnerabilitat, en congruència amb la normativa internacional i la carta magna.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Novè.-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En el mateix sentit, s’ha pronunciat el Tribunal Suprem en sentència de data 23 de novembre de 2017 sobre entrada a domicili i el “judici de proporcionalitat”, recollint la doctrina constitucional i del Tribunal Europeu de Drets Humans, en congruència amb els Tractats Internacionals en matèria de Drets Humans: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"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Procede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relieve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que, conforme a la consolidada doctrina del Tribunal Constitucional,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expuesta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50/1995, de 23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febrero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69/1999, de 26 de abril y 188/2013, de 4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noviembre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resolución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por la que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en un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estar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debidamente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motivada y,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consecuentemente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lastRenderedPageBreak/>
        <w:t>cumplir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inviolabilidad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domicilio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corresponde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comprobarse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se ha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efectuar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ponderación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distintos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adoptando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cautelas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precisa para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limitación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misma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implica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efectúe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modo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restrictivo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posible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refiere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Tribunal Constitucional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citadas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"el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órgano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jurisdiccional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velar por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tal que la entrada en el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absolutamente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indispensable para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ejecución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administrativo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Pues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juicio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- al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expresamente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remiten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nuestras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 y 69/1999, como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canon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enjuiciamiento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licitud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de entrada en el domicilio - en el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no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producirá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vulneración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."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Pel que s’acaba d’exposar,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AL JUTJAT SOL·LICITO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tingui per presentat aquest escrit i per fetes les manifestacions contingudes, l'admeti i: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1.- Procedeixi al preceptiu judici de proporcionalitat sobre les circumstàncies que concorren en aquest cas.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2.-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Acordi la suspensió immediata del procediment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en curs fins que l'actora faci la imperativa oferta de lloguer social en els termes que estableix la Llei 24/2015, del 29 de juliol i les persones que habiten l'immoble tinguin garantida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ALTRESÍ DIC: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en el supòsit que Serveis Socials consideri que aquest escrit s’ha de presentar mitjançant advocat y procurador, em sigui notificada resolució, i es suspengui el procediment a efectes de sol·licitud de Justícia Gratuïta o presentació per lletrat d’ofici que em representi.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63BAE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Localitat i data</w:t>
      </w:r>
    </w:p>
    <w:sectPr w:rsidR="00263BAE" w:rsidRPr="00E1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3"/>
    <w:rsid w:val="00263BAE"/>
    <w:rsid w:val="00D2702D"/>
    <w:rsid w:val="00E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8CFD"/>
  <w15:chartTrackingRefBased/>
  <w15:docId w15:val="{613C3465-8C5F-4FA2-8AC0-6751DDB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12295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Incidencia</dc:creator>
  <cp:keywords/>
  <dc:description/>
  <cp:lastModifiedBy>Incidencia</cp:lastModifiedBy>
  <cp:revision>2</cp:revision>
  <dcterms:created xsi:type="dcterms:W3CDTF">2020-01-13T11:22:00Z</dcterms:created>
  <dcterms:modified xsi:type="dcterms:W3CDTF">2020-01-21T10:40:00Z</dcterms:modified>
</cp:coreProperties>
</file>